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CCB89">
      <w:pPr>
        <w:spacing w:after="400" w:line="400" w:lineRule="atLeast"/>
      </w:pPr>
      <w:r>
        <w:rPr>
          <w:b/>
          <w:sz w:val="30"/>
        </w:rPr>
        <w:t>Product File: Wholesale Macadamia Nuts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81"/>
        <w:gridCol w:w="997"/>
        <w:gridCol w:w="1170"/>
        <w:gridCol w:w="1298"/>
        <w:gridCol w:w="1141"/>
        <w:gridCol w:w="1229"/>
      </w:tblGrid>
      <w:tr w14:paraId="5B18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7E4C2857">
            <w:pPr>
              <w:spacing w:after="400" w:line="400" w:lineRule="exact"/>
            </w:pPr>
            <w:r>
              <w:rPr>
                <w:b/>
              </w:rPr>
              <w:t>Product Name</w:t>
            </w:r>
          </w:p>
        </w:tc>
        <w:tc>
          <w:tcPr>
            <w:tcW w:w="1381" w:type="dxa"/>
          </w:tcPr>
          <w:p w14:paraId="50006522">
            <w:pPr>
              <w:spacing w:after="400" w:line="400" w:lineRule="exact"/>
            </w:pPr>
            <w:r>
              <w:rPr>
                <w:b/>
              </w:rPr>
              <w:t>Description</w:t>
            </w:r>
          </w:p>
        </w:tc>
        <w:tc>
          <w:tcPr>
            <w:tcW w:w="997" w:type="dxa"/>
          </w:tcPr>
          <w:p w14:paraId="385B83D8">
            <w:pPr>
              <w:spacing w:after="400" w:line="400" w:lineRule="exact"/>
            </w:pPr>
            <w:r>
              <w:rPr>
                <w:b/>
              </w:rPr>
              <w:t>Price Range</w:t>
            </w:r>
          </w:p>
        </w:tc>
        <w:tc>
          <w:tcPr>
            <w:tcW w:w="1170" w:type="dxa"/>
          </w:tcPr>
          <w:p w14:paraId="0E819F0E">
            <w:pPr>
              <w:spacing w:after="400" w:line="400" w:lineRule="exact"/>
            </w:pPr>
            <w:r>
              <w:rPr>
                <w:b/>
              </w:rPr>
              <w:t>Usage</w:t>
            </w:r>
          </w:p>
        </w:tc>
        <w:tc>
          <w:tcPr>
            <w:tcW w:w="1298" w:type="dxa"/>
          </w:tcPr>
          <w:p w14:paraId="322287A7">
            <w:pPr>
              <w:spacing w:after="400" w:line="400" w:lineRule="exact"/>
            </w:pPr>
            <w:r>
              <w:rPr>
                <w:b/>
              </w:rPr>
              <w:t>Applications</w:t>
            </w:r>
          </w:p>
        </w:tc>
        <w:tc>
          <w:tcPr>
            <w:tcW w:w="1141" w:type="dxa"/>
          </w:tcPr>
          <w:p w14:paraId="71090082">
            <w:pPr>
              <w:spacing w:after="400" w:line="400" w:lineRule="exact"/>
            </w:pPr>
            <w:r>
              <w:rPr>
                <w:b/>
              </w:rPr>
              <w:t>Processing</w:t>
            </w:r>
          </w:p>
        </w:tc>
        <w:tc>
          <w:tcPr>
            <w:tcW w:w="1229" w:type="dxa"/>
          </w:tcPr>
          <w:p w14:paraId="258175FF">
            <w:pPr>
              <w:spacing w:after="400" w:line="400" w:lineRule="exact"/>
            </w:pPr>
            <w:r>
              <w:rPr>
                <w:b/>
              </w:rPr>
              <w:t>Service</w:t>
            </w:r>
          </w:p>
        </w:tc>
      </w:tr>
      <w:tr w14:paraId="032D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2CF84EC9">
            <w:pPr>
              <w:spacing w:after="400" w:line="400" w:lineRule="exact"/>
            </w:pPr>
            <w:r>
              <w:t>Raw Macadamia Nuts</w:t>
            </w:r>
          </w:p>
        </w:tc>
        <w:tc>
          <w:tcPr>
            <w:tcW w:w="1381" w:type="dxa"/>
          </w:tcPr>
          <w:p w14:paraId="139F12D7">
            <w:pPr>
              <w:spacing w:after="400" w:line="400" w:lineRule="exact"/>
            </w:pPr>
            <w:r>
              <w:t>Unprocessed, natural nuts</w:t>
            </w:r>
          </w:p>
        </w:tc>
        <w:tc>
          <w:tcPr>
            <w:tcW w:w="997" w:type="dxa"/>
          </w:tcPr>
          <w:p w14:paraId="762D5674">
            <w:pPr>
              <w:spacing w:after="400" w:line="400" w:lineRule="exact"/>
            </w:pPr>
            <w:r>
              <w:t>Mid-Range</w:t>
            </w:r>
          </w:p>
        </w:tc>
        <w:tc>
          <w:tcPr>
            <w:tcW w:w="1170" w:type="dxa"/>
          </w:tcPr>
          <w:p w14:paraId="6B170259">
            <w:pPr>
              <w:spacing w:after="400" w:line="400" w:lineRule="exact"/>
            </w:pPr>
            <w:r>
              <w:t>Snacking, Cooking</w:t>
            </w:r>
          </w:p>
        </w:tc>
        <w:tc>
          <w:tcPr>
            <w:tcW w:w="1298" w:type="dxa"/>
          </w:tcPr>
          <w:p w14:paraId="7BBBE48D">
            <w:pPr>
              <w:spacing w:after="400" w:line="400" w:lineRule="exact"/>
            </w:pPr>
            <w:r>
              <w:t>Baking, Salads</w:t>
            </w:r>
          </w:p>
        </w:tc>
        <w:tc>
          <w:tcPr>
            <w:tcW w:w="1141" w:type="dxa"/>
          </w:tcPr>
          <w:p w14:paraId="422801E1">
            <w:pPr>
              <w:spacing w:after="400" w:line="400" w:lineRule="exact"/>
            </w:pPr>
            <w:r>
              <w:t>Minimal Processing</w:t>
            </w:r>
          </w:p>
        </w:tc>
        <w:tc>
          <w:tcPr>
            <w:tcW w:w="1229" w:type="dxa"/>
          </w:tcPr>
          <w:p w14:paraId="14D70E64">
            <w:pPr>
              <w:spacing w:after="400" w:line="400" w:lineRule="exact"/>
            </w:pPr>
            <w:r>
              <w:t>Raw Materials</w:t>
            </w:r>
          </w:p>
        </w:tc>
      </w:tr>
      <w:tr w14:paraId="174F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0F87C4ED">
            <w:pPr>
              <w:spacing w:after="400" w:line="400" w:lineRule="exact"/>
            </w:pPr>
            <w:r>
              <w:t>Roasted Macadamia Nuts</w:t>
            </w:r>
          </w:p>
        </w:tc>
        <w:tc>
          <w:tcPr>
            <w:tcW w:w="1381" w:type="dxa"/>
          </w:tcPr>
          <w:p w14:paraId="2F2B19C3">
            <w:pPr>
              <w:spacing w:after="400" w:line="400" w:lineRule="exact"/>
            </w:pPr>
            <w:r>
              <w:t>Toasted for enhanced flavor</w:t>
            </w:r>
          </w:p>
        </w:tc>
        <w:tc>
          <w:tcPr>
            <w:tcW w:w="997" w:type="dxa"/>
          </w:tcPr>
          <w:p w14:paraId="4489D23A">
            <w:pPr>
              <w:spacing w:after="400" w:line="400" w:lineRule="exact"/>
            </w:pPr>
            <w:r>
              <w:t>Mid-Range</w:t>
            </w:r>
          </w:p>
        </w:tc>
        <w:tc>
          <w:tcPr>
            <w:tcW w:w="1170" w:type="dxa"/>
          </w:tcPr>
          <w:p w14:paraId="39ADB003">
            <w:pPr>
              <w:spacing w:after="400" w:line="400" w:lineRule="exact"/>
            </w:pPr>
            <w:r>
              <w:t>Snacking, Cooking</w:t>
            </w:r>
          </w:p>
        </w:tc>
        <w:tc>
          <w:tcPr>
            <w:tcW w:w="1298" w:type="dxa"/>
          </w:tcPr>
          <w:p w14:paraId="7548D7D0">
            <w:pPr>
              <w:spacing w:after="400" w:line="400" w:lineRule="exact"/>
            </w:pPr>
            <w:r>
              <w:t>Trail Mixes, Desserts</w:t>
            </w:r>
          </w:p>
        </w:tc>
        <w:tc>
          <w:tcPr>
            <w:tcW w:w="1141" w:type="dxa"/>
          </w:tcPr>
          <w:p w14:paraId="7E75D8A9">
            <w:pPr>
              <w:spacing w:after="400" w:line="400" w:lineRule="exact"/>
            </w:pPr>
            <w:r>
              <w:t>Roasting</w:t>
            </w:r>
          </w:p>
        </w:tc>
        <w:tc>
          <w:tcPr>
            <w:tcW w:w="1229" w:type="dxa"/>
          </w:tcPr>
          <w:p w14:paraId="346DFF88">
            <w:pPr>
              <w:spacing w:after="400" w:line="400" w:lineRule="exact"/>
            </w:pPr>
            <w:r>
              <w:t>Finished Product</w:t>
            </w:r>
          </w:p>
        </w:tc>
      </w:tr>
      <w:tr w14:paraId="0598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01285E73">
            <w:pPr>
              <w:spacing w:after="400" w:line="400" w:lineRule="exact"/>
            </w:pPr>
            <w:r>
              <w:t>Organic Macadamia Nuts</w:t>
            </w:r>
          </w:p>
        </w:tc>
        <w:tc>
          <w:tcPr>
            <w:tcW w:w="1381" w:type="dxa"/>
          </w:tcPr>
          <w:p w14:paraId="45D77D6A">
            <w:pPr>
              <w:spacing w:after="400" w:line="400" w:lineRule="exact"/>
            </w:pPr>
            <w:r>
              <w:t>Grown without synthetic chemicals</w:t>
            </w:r>
          </w:p>
        </w:tc>
        <w:tc>
          <w:tcPr>
            <w:tcW w:w="997" w:type="dxa"/>
          </w:tcPr>
          <w:p w14:paraId="7B11C429">
            <w:pPr>
              <w:spacing w:after="400" w:line="400" w:lineRule="exact"/>
            </w:pPr>
            <w:r>
              <w:t>Premium</w:t>
            </w:r>
          </w:p>
        </w:tc>
        <w:tc>
          <w:tcPr>
            <w:tcW w:w="1170" w:type="dxa"/>
          </w:tcPr>
          <w:p w14:paraId="5E9E4570">
            <w:pPr>
              <w:spacing w:after="400" w:line="400" w:lineRule="exact"/>
            </w:pPr>
            <w:r>
              <w:t>Health-Conscious Consumers</w:t>
            </w:r>
          </w:p>
        </w:tc>
        <w:tc>
          <w:tcPr>
            <w:tcW w:w="1298" w:type="dxa"/>
          </w:tcPr>
          <w:p w14:paraId="66ABDD9B">
            <w:pPr>
              <w:spacing w:after="400" w:line="400" w:lineRule="exact"/>
            </w:pPr>
            <w:r>
              <w:t>Smoothies, Snacks</w:t>
            </w:r>
          </w:p>
        </w:tc>
        <w:tc>
          <w:tcPr>
            <w:tcW w:w="1141" w:type="dxa"/>
          </w:tcPr>
          <w:p w14:paraId="05D095A9">
            <w:pPr>
              <w:spacing w:after="400" w:line="400" w:lineRule="exact"/>
            </w:pPr>
            <w:r>
              <w:t>Organic Processing</w:t>
            </w:r>
          </w:p>
        </w:tc>
        <w:tc>
          <w:tcPr>
            <w:tcW w:w="1229" w:type="dxa"/>
          </w:tcPr>
          <w:p w14:paraId="7FFC9653">
            <w:pPr>
              <w:spacing w:after="400" w:line="400" w:lineRule="exact"/>
            </w:pPr>
            <w:r>
              <w:t>Premium Product</w:t>
            </w:r>
          </w:p>
        </w:tc>
      </w:tr>
      <w:tr w14:paraId="0F00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43139955">
            <w:pPr>
              <w:spacing w:after="400" w:line="400" w:lineRule="exact"/>
            </w:pPr>
            <w:r>
              <w:t>Economy Macadamia Nuts</w:t>
            </w:r>
          </w:p>
        </w:tc>
        <w:tc>
          <w:tcPr>
            <w:tcW w:w="1381" w:type="dxa"/>
          </w:tcPr>
          <w:p w14:paraId="3B73FEEC">
            <w:pPr>
              <w:spacing w:after="400" w:line="400" w:lineRule="exact"/>
            </w:pPr>
            <w:r>
              <w:t>Cost-effective option</w:t>
            </w:r>
          </w:p>
        </w:tc>
        <w:tc>
          <w:tcPr>
            <w:tcW w:w="997" w:type="dxa"/>
          </w:tcPr>
          <w:p w14:paraId="310A7C08">
            <w:pPr>
              <w:spacing w:after="400" w:line="400" w:lineRule="exact"/>
            </w:pPr>
            <w:r>
              <w:t>Low-Range</w:t>
            </w:r>
          </w:p>
        </w:tc>
        <w:tc>
          <w:tcPr>
            <w:tcW w:w="1170" w:type="dxa"/>
          </w:tcPr>
          <w:p w14:paraId="23005012">
            <w:pPr>
              <w:spacing w:after="400" w:line="400" w:lineRule="exact"/>
            </w:pPr>
            <w:r>
              <w:t>Budget-Friendly</w:t>
            </w:r>
          </w:p>
        </w:tc>
        <w:tc>
          <w:tcPr>
            <w:tcW w:w="1298" w:type="dxa"/>
          </w:tcPr>
          <w:p w14:paraId="17061DA6">
            <w:pPr>
              <w:spacing w:after="400" w:line="400" w:lineRule="exact"/>
            </w:pPr>
            <w:r>
              <w:t>Daily Snacks</w:t>
            </w:r>
          </w:p>
        </w:tc>
        <w:tc>
          <w:tcPr>
            <w:tcW w:w="1141" w:type="dxa"/>
          </w:tcPr>
          <w:p w14:paraId="3FDE7C9E">
            <w:pPr>
              <w:spacing w:after="400" w:line="400" w:lineRule="exact"/>
            </w:pPr>
            <w:r>
              <w:t>Basic Processing</w:t>
            </w:r>
          </w:p>
        </w:tc>
        <w:tc>
          <w:tcPr>
            <w:tcW w:w="1229" w:type="dxa"/>
          </w:tcPr>
          <w:p w14:paraId="3DC31E6C">
            <w:pPr>
              <w:spacing w:after="400" w:line="400" w:lineRule="exact"/>
            </w:pPr>
            <w:r>
              <w:t>Bulk Purchase</w:t>
            </w:r>
          </w:p>
        </w:tc>
      </w:tr>
      <w:tr w14:paraId="3439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1465E4A7">
            <w:pPr>
              <w:spacing w:after="400" w:line="400" w:lineRule="exact"/>
            </w:pPr>
            <w:r>
              <w:t>Premium Macadamia Nuts</w:t>
            </w:r>
          </w:p>
        </w:tc>
        <w:tc>
          <w:tcPr>
            <w:tcW w:w="1381" w:type="dxa"/>
          </w:tcPr>
          <w:p w14:paraId="2C9B1A99">
            <w:pPr>
              <w:spacing w:after="400" w:line="400" w:lineRule="exact"/>
            </w:pPr>
            <w:r>
              <w:t>High-quality, premium selection</w:t>
            </w:r>
          </w:p>
        </w:tc>
        <w:tc>
          <w:tcPr>
            <w:tcW w:w="997" w:type="dxa"/>
          </w:tcPr>
          <w:p w14:paraId="0E3011AA">
            <w:pPr>
              <w:spacing w:after="400" w:line="400" w:lineRule="exact"/>
            </w:pPr>
            <w:r>
              <w:t>High-Range</w:t>
            </w:r>
          </w:p>
        </w:tc>
        <w:tc>
          <w:tcPr>
            <w:tcW w:w="1170" w:type="dxa"/>
          </w:tcPr>
          <w:p w14:paraId="46BA8BA0">
            <w:pPr>
              <w:spacing w:after="400" w:line="400" w:lineRule="exact"/>
            </w:pPr>
            <w:r>
              <w:t>Gourmet Use</w:t>
            </w:r>
          </w:p>
        </w:tc>
        <w:tc>
          <w:tcPr>
            <w:tcW w:w="1298" w:type="dxa"/>
          </w:tcPr>
          <w:p w14:paraId="63449598">
            <w:pPr>
              <w:spacing w:after="400" w:line="400" w:lineRule="exact"/>
            </w:pPr>
            <w:r>
              <w:t>Fine Dining, Special Recipes</w:t>
            </w:r>
          </w:p>
        </w:tc>
        <w:tc>
          <w:tcPr>
            <w:tcW w:w="1141" w:type="dxa"/>
          </w:tcPr>
          <w:p w14:paraId="22928B76">
            <w:pPr>
              <w:spacing w:after="400" w:line="400" w:lineRule="exact"/>
            </w:pPr>
            <w:r>
              <w:t>Advanced Processing</w:t>
            </w:r>
          </w:p>
        </w:tc>
        <w:tc>
          <w:tcPr>
            <w:tcW w:w="1229" w:type="dxa"/>
          </w:tcPr>
          <w:p w14:paraId="6970F310">
            <w:pPr>
              <w:spacing w:after="400" w:line="400" w:lineRule="exact"/>
            </w:pPr>
            <w:r>
              <w:t>Luxury Product</w:t>
            </w:r>
          </w:p>
        </w:tc>
      </w:tr>
      <w:tr w14:paraId="394A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102E8B79">
            <w:pPr>
              <w:spacing w:after="400" w:line="400" w:lineRule="exact"/>
            </w:pPr>
            <w:r>
              <w:t>Macadamia Nuts for Baking</w:t>
            </w:r>
          </w:p>
        </w:tc>
        <w:tc>
          <w:tcPr>
            <w:tcW w:w="1381" w:type="dxa"/>
          </w:tcPr>
          <w:p w14:paraId="2DFF5AC1">
            <w:pPr>
              <w:spacing w:after="400" w:line="400" w:lineRule="exact"/>
            </w:pPr>
            <w:r>
              <w:t>Ideal for baking needs</w:t>
            </w:r>
          </w:p>
        </w:tc>
        <w:tc>
          <w:tcPr>
            <w:tcW w:w="997" w:type="dxa"/>
          </w:tcPr>
          <w:p w14:paraId="74896B31">
            <w:pPr>
              <w:spacing w:after="400" w:line="400" w:lineRule="exact"/>
            </w:pPr>
            <w:r>
              <w:t>Mid-Range</w:t>
            </w:r>
          </w:p>
        </w:tc>
        <w:tc>
          <w:tcPr>
            <w:tcW w:w="1170" w:type="dxa"/>
          </w:tcPr>
          <w:p w14:paraId="79FED938">
            <w:pPr>
              <w:spacing w:after="400" w:line="400" w:lineRule="exact"/>
            </w:pPr>
            <w:r>
              <w:t>Baking</w:t>
            </w:r>
          </w:p>
        </w:tc>
        <w:tc>
          <w:tcPr>
            <w:tcW w:w="1298" w:type="dxa"/>
          </w:tcPr>
          <w:p w14:paraId="64987505">
            <w:pPr>
              <w:spacing w:after="400" w:line="400" w:lineRule="exact"/>
            </w:pPr>
            <w:r>
              <w:t>Cookies, Cakes</w:t>
            </w:r>
          </w:p>
        </w:tc>
        <w:tc>
          <w:tcPr>
            <w:tcW w:w="1141" w:type="dxa"/>
          </w:tcPr>
          <w:p w14:paraId="5A0AB13F">
            <w:pPr>
              <w:spacing w:after="400" w:line="400" w:lineRule="exact"/>
            </w:pPr>
            <w:r>
              <w:t>Roasting, Grinding</w:t>
            </w:r>
          </w:p>
        </w:tc>
        <w:tc>
          <w:tcPr>
            <w:tcW w:w="1229" w:type="dxa"/>
          </w:tcPr>
          <w:p w14:paraId="73785E90">
            <w:pPr>
              <w:spacing w:after="400" w:line="400" w:lineRule="exact"/>
            </w:pPr>
            <w:r>
              <w:t>Baking Ingredient</w:t>
            </w:r>
          </w:p>
        </w:tc>
      </w:tr>
      <w:tr w14:paraId="4478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005BF1D8">
            <w:pPr>
              <w:spacing w:after="400" w:line="400" w:lineRule="exact"/>
            </w:pPr>
            <w:r>
              <w:t>Macadamia Nuts for Snacks</w:t>
            </w:r>
          </w:p>
        </w:tc>
        <w:tc>
          <w:tcPr>
            <w:tcW w:w="1381" w:type="dxa"/>
          </w:tcPr>
          <w:p w14:paraId="2FBC6914">
            <w:pPr>
              <w:spacing w:after="400" w:line="400" w:lineRule="exact"/>
            </w:pPr>
            <w:r>
              <w:t>Perfect for snacking</w:t>
            </w:r>
          </w:p>
        </w:tc>
        <w:tc>
          <w:tcPr>
            <w:tcW w:w="997" w:type="dxa"/>
          </w:tcPr>
          <w:p w14:paraId="474CC6D6">
            <w:pPr>
              <w:spacing w:after="400" w:line="400" w:lineRule="exact"/>
            </w:pPr>
            <w:r>
              <w:t>Mid-Range</w:t>
            </w:r>
          </w:p>
        </w:tc>
        <w:tc>
          <w:tcPr>
            <w:tcW w:w="1170" w:type="dxa"/>
          </w:tcPr>
          <w:p w14:paraId="7120C5AB">
            <w:pPr>
              <w:spacing w:after="400" w:line="400" w:lineRule="exact"/>
            </w:pPr>
            <w:r>
              <w:t>Snacking</w:t>
            </w:r>
          </w:p>
        </w:tc>
        <w:tc>
          <w:tcPr>
            <w:tcW w:w="1298" w:type="dxa"/>
          </w:tcPr>
          <w:p w14:paraId="6DF68729">
            <w:pPr>
              <w:spacing w:after="400" w:line="400" w:lineRule="exact"/>
            </w:pPr>
            <w:r>
              <w:t>Trail Mixes, Energy Bars</w:t>
            </w:r>
          </w:p>
        </w:tc>
        <w:tc>
          <w:tcPr>
            <w:tcW w:w="1141" w:type="dxa"/>
          </w:tcPr>
          <w:p w14:paraId="755A0833">
            <w:pPr>
              <w:spacing w:after="400" w:line="400" w:lineRule="exact"/>
            </w:pPr>
            <w:r>
              <w:t>Minimal Processing</w:t>
            </w:r>
          </w:p>
        </w:tc>
        <w:tc>
          <w:tcPr>
            <w:tcW w:w="1229" w:type="dxa"/>
          </w:tcPr>
          <w:p w14:paraId="569E7A3C">
            <w:pPr>
              <w:spacing w:after="400" w:line="400" w:lineRule="exact"/>
            </w:pPr>
            <w:r>
              <w:t>Snack Product</w:t>
            </w:r>
          </w:p>
        </w:tc>
      </w:tr>
      <w:tr w14:paraId="612B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3F50826F">
            <w:pPr>
              <w:spacing w:after="400" w:line="400" w:lineRule="exact"/>
            </w:pPr>
            <w:r>
              <w:t>Macadamia Nuts for Gourmet Dishes</w:t>
            </w:r>
          </w:p>
        </w:tc>
        <w:tc>
          <w:tcPr>
            <w:tcW w:w="1381" w:type="dxa"/>
          </w:tcPr>
          <w:p w14:paraId="242743BA">
            <w:pPr>
              <w:spacing w:after="400" w:line="400" w:lineRule="exact"/>
            </w:pPr>
            <w:r>
              <w:t>For gourmet culinary creations</w:t>
            </w:r>
          </w:p>
        </w:tc>
        <w:tc>
          <w:tcPr>
            <w:tcW w:w="997" w:type="dxa"/>
          </w:tcPr>
          <w:p w14:paraId="2D0DA8CD">
            <w:pPr>
              <w:spacing w:after="400" w:line="400" w:lineRule="exact"/>
            </w:pPr>
            <w:r>
              <w:t>High-Range</w:t>
            </w:r>
          </w:p>
        </w:tc>
        <w:tc>
          <w:tcPr>
            <w:tcW w:w="1170" w:type="dxa"/>
          </w:tcPr>
          <w:p w14:paraId="1DA45576">
            <w:pPr>
              <w:spacing w:after="400" w:line="400" w:lineRule="exact"/>
            </w:pPr>
            <w:r>
              <w:t>Gourmet Cooking</w:t>
            </w:r>
          </w:p>
        </w:tc>
        <w:tc>
          <w:tcPr>
            <w:tcW w:w="1298" w:type="dxa"/>
          </w:tcPr>
          <w:p w14:paraId="684BDAFC">
            <w:pPr>
              <w:spacing w:after="400" w:line="400" w:lineRule="exact"/>
            </w:pPr>
            <w:r>
              <w:t>Fine Dining, Special Recipes</w:t>
            </w:r>
          </w:p>
        </w:tc>
        <w:tc>
          <w:tcPr>
            <w:tcW w:w="1141" w:type="dxa"/>
          </w:tcPr>
          <w:p w14:paraId="49FA91BF">
            <w:pPr>
              <w:spacing w:after="400" w:line="400" w:lineRule="exact"/>
            </w:pPr>
            <w:r>
              <w:t>Advanced Processing</w:t>
            </w:r>
          </w:p>
        </w:tc>
        <w:tc>
          <w:tcPr>
            <w:tcW w:w="1229" w:type="dxa"/>
          </w:tcPr>
          <w:p w14:paraId="1B007F7D">
            <w:pPr>
              <w:spacing w:after="400" w:line="400" w:lineRule="exact"/>
            </w:pPr>
            <w:r>
              <w:t>Gourmet Ingredient</w:t>
            </w:r>
          </w:p>
        </w:tc>
      </w:tr>
      <w:tr w14:paraId="37FA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52A38D50">
            <w:pPr>
              <w:spacing w:after="400" w:line="400" w:lineRule="exact"/>
            </w:pPr>
            <w:r>
              <w:t>Macadamia Nuts for Healthy Snacks</w:t>
            </w:r>
          </w:p>
        </w:tc>
        <w:tc>
          <w:tcPr>
            <w:tcW w:w="1381" w:type="dxa"/>
          </w:tcPr>
          <w:p w14:paraId="1DA4C840">
            <w:pPr>
              <w:spacing w:after="400" w:line="400" w:lineRule="exact"/>
            </w:pPr>
            <w:r>
              <w:t>For health-conscious consumers</w:t>
            </w:r>
          </w:p>
        </w:tc>
        <w:tc>
          <w:tcPr>
            <w:tcW w:w="997" w:type="dxa"/>
          </w:tcPr>
          <w:p w14:paraId="0B49ABFD">
            <w:pPr>
              <w:spacing w:after="400" w:line="400" w:lineRule="exact"/>
            </w:pPr>
            <w:r>
              <w:t>Mid-Range</w:t>
            </w:r>
          </w:p>
        </w:tc>
        <w:tc>
          <w:tcPr>
            <w:tcW w:w="1170" w:type="dxa"/>
          </w:tcPr>
          <w:p w14:paraId="229327B3">
            <w:pPr>
              <w:spacing w:after="400" w:line="400" w:lineRule="exact"/>
            </w:pPr>
            <w:r>
              <w:t>Healthy Snacking</w:t>
            </w:r>
          </w:p>
        </w:tc>
        <w:tc>
          <w:tcPr>
            <w:tcW w:w="1298" w:type="dxa"/>
          </w:tcPr>
          <w:p w14:paraId="5DB1FC22">
            <w:pPr>
              <w:spacing w:after="400" w:line="400" w:lineRule="exact"/>
            </w:pPr>
            <w:r>
              <w:t>Smoothies, Salads</w:t>
            </w:r>
          </w:p>
        </w:tc>
        <w:tc>
          <w:tcPr>
            <w:tcW w:w="1141" w:type="dxa"/>
          </w:tcPr>
          <w:p w14:paraId="3B142F2F">
            <w:pPr>
              <w:spacing w:after="400" w:line="400" w:lineRule="exact"/>
            </w:pPr>
            <w:r>
              <w:t>Minimal Processing</w:t>
            </w:r>
          </w:p>
        </w:tc>
        <w:tc>
          <w:tcPr>
            <w:tcW w:w="1229" w:type="dxa"/>
          </w:tcPr>
          <w:p w14:paraId="6E8C4385">
            <w:pPr>
              <w:spacing w:after="400" w:line="400" w:lineRule="exact"/>
            </w:pPr>
            <w:r>
              <w:t>Health Product</w:t>
            </w:r>
          </w:p>
        </w:tc>
      </w:tr>
      <w:tr w14:paraId="22DE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2F779D78">
            <w:pPr>
              <w:spacing w:after="400" w:line="400" w:lineRule="exact"/>
            </w:pPr>
            <w:r>
              <w:t>Macadamia Nuts for Roasting</w:t>
            </w:r>
          </w:p>
        </w:tc>
        <w:tc>
          <w:tcPr>
            <w:tcW w:w="1381" w:type="dxa"/>
          </w:tcPr>
          <w:p w14:paraId="6B791262">
            <w:pPr>
              <w:spacing w:after="400" w:line="400" w:lineRule="exact"/>
            </w:pPr>
            <w:r>
              <w:t>For roasting and toasting</w:t>
            </w:r>
          </w:p>
        </w:tc>
        <w:tc>
          <w:tcPr>
            <w:tcW w:w="997" w:type="dxa"/>
          </w:tcPr>
          <w:p w14:paraId="3CB67EA3">
            <w:pPr>
              <w:spacing w:after="400" w:line="400" w:lineRule="exact"/>
            </w:pPr>
            <w:r>
              <w:t>Mid-Range</w:t>
            </w:r>
          </w:p>
        </w:tc>
        <w:tc>
          <w:tcPr>
            <w:tcW w:w="1170" w:type="dxa"/>
          </w:tcPr>
          <w:p w14:paraId="569C22FF">
            <w:pPr>
              <w:spacing w:after="400" w:line="400" w:lineRule="exact"/>
            </w:pPr>
            <w:r>
              <w:t>Roasting</w:t>
            </w:r>
          </w:p>
        </w:tc>
        <w:tc>
          <w:tcPr>
            <w:tcW w:w="1298" w:type="dxa"/>
          </w:tcPr>
          <w:p w14:paraId="6D4A941B">
            <w:pPr>
              <w:spacing w:after="400" w:line="400" w:lineRule="exact"/>
            </w:pPr>
            <w:r>
              <w:t>Trail Mixes, Desserts</w:t>
            </w:r>
          </w:p>
        </w:tc>
        <w:tc>
          <w:tcPr>
            <w:tcW w:w="1141" w:type="dxa"/>
          </w:tcPr>
          <w:p w14:paraId="554AADB3">
            <w:pPr>
              <w:spacing w:after="400" w:line="400" w:lineRule="exact"/>
            </w:pPr>
            <w:r>
              <w:t>Roasting</w:t>
            </w:r>
          </w:p>
        </w:tc>
        <w:tc>
          <w:tcPr>
            <w:tcW w:w="1229" w:type="dxa"/>
          </w:tcPr>
          <w:p w14:paraId="45C85654">
            <w:pPr>
              <w:spacing w:after="400" w:line="400" w:lineRule="exact"/>
            </w:pPr>
            <w:r>
              <w:t>Roasted Product</w:t>
            </w:r>
          </w:p>
        </w:tc>
      </w:tr>
      <w:tr w14:paraId="63BC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5B6416A6">
            <w:pPr>
              <w:spacing w:after="400" w:line="400" w:lineRule="exact"/>
            </w:pPr>
            <w:r>
              <w:t>Macadamia Nuts for Grinding</w:t>
            </w:r>
          </w:p>
        </w:tc>
        <w:tc>
          <w:tcPr>
            <w:tcW w:w="1381" w:type="dxa"/>
          </w:tcPr>
          <w:p w14:paraId="6E9B35E6">
            <w:pPr>
              <w:spacing w:after="400" w:line="400" w:lineRule="exact"/>
            </w:pPr>
            <w:r>
              <w:t>For grinding into flour</w:t>
            </w:r>
          </w:p>
        </w:tc>
        <w:tc>
          <w:tcPr>
            <w:tcW w:w="997" w:type="dxa"/>
          </w:tcPr>
          <w:p w14:paraId="664976B2">
            <w:pPr>
              <w:spacing w:after="400" w:line="400" w:lineRule="exact"/>
            </w:pPr>
            <w:r>
              <w:t>Mid-Range</w:t>
            </w:r>
          </w:p>
        </w:tc>
        <w:tc>
          <w:tcPr>
            <w:tcW w:w="1170" w:type="dxa"/>
          </w:tcPr>
          <w:p w14:paraId="4E6E8F86">
            <w:pPr>
              <w:spacing w:after="400" w:line="400" w:lineRule="exact"/>
            </w:pPr>
            <w:r>
              <w:t>Baking, Cooking</w:t>
            </w:r>
          </w:p>
        </w:tc>
        <w:tc>
          <w:tcPr>
            <w:tcW w:w="1298" w:type="dxa"/>
          </w:tcPr>
          <w:p w14:paraId="34387756">
            <w:pPr>
              <w:spacing w:after="400" w:line="400" w:lineRule="exact"/>
            </w:pPr>
            <w:r>
              <w:t>Cookies, Cakes</w:t>
            </w:r>
          </w:p>
        </w:tc>
        <w:tc>
          <w:tcPr>
            <w:tcW w:w="1141" w:type="dxa"/>
          </w:tcPr>
          <w:p w14:paraId="5D4EEF89">
            <w:pPr>
              <w:spacing w:after="400" w:line="400" w:lineRule="exact"/>
            </w:pPr>
            <w:r>
              <w:t>Grinding</w:t>
            </w:r>
          </w:p>
        </w:tc>
        <w:tc>
          <w:tcPr>
            <w:tcW w:w="1229" w:type="dxa"/>
          </w:tcPr>
          <w:p w14:paraId="2E16959A">
            <w:pPr>
              <w:spacing w:after="400" w:line="400" w:lineRule="exact"/>
            </w:pPr>
            <w:r>
              <w:t>Ground Product</w:t>
            </w:r>
          </w:p>
        </w:tc>
      </w:tr>
      <w:tr w14:paraId="7385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32DDE488">
            <w:pPr>
              <w:spacing w:after="400" w:line="400" w:lineRule="exact"/>
            </w:pPr>
            <w:r>
              <w:t>Macadamia Nuts for Wholesale</w:t>
            </w:r>
          </w:p>
        </w:tc>
        <w:tc>
          <w:tcPr>
            <w:tcW w:w="1381" w:type="dxa"/>
          </w:tcPr>
          <w:p w14:paraId="643F5BF8">
            <w:pPr>
              <w:spacing w:after="400" w:line="400" w:lineRule="exact"/>
            </w:pPr>
            <w:r>
              <w:t>For bulk purchasing</w:t>
            </w:r>
          </w:p>
        </w:tc>
        <w:tc>
          <w:tcPr>
            <w:tcW w:w="997" w:type="dxa"/>
          </w:tcPr>
          <w:p w14:paraId="1C38EEC3">
            <w:pPr>
              <w:spacing w:after="400" w:line="400" w:lineRule="exact"/>
            </w:pPr>
            <w:r>
              <w:t>Mid-Range</w:t>
            </w:r>
          </w:p>
        </w:tc>
        <w:tc>
          <w:tcPr>
            <w:tcW w:w="1170" w:type="dxa"/>
          </w:tcPr>
          <w:p w14:paraId="59A617C2">
            <w:pPr>
              <w:spacing w:after="400" w:line="400" w:lineRule="exact"/>
            </w:pPr>
            <w:r>
              <w:t>Wholesale</w:t>
            </w:r>
          </w:p>
        </w:tc>
        <w:tc>
          <w:tcPr>
            <w:tcW w:w="1298" w:type="dxa"/>
          </w:tcPr>
          <w:p w14:paraId="1FD8048E">
            <w:pPr>
              <w:spacing w:after="400" w:line="400" w:lineRule="exact"/>
            </w:pPr>
            <w:r>
              <w:t>Retail Stores, Businesses</w:t>
            </w:r>
          </w:p>
        </w:tc>
        <w:tc>
          <w:tcPr>
            <w:tcW w:w="1141" w:type="dxa"/>
          </w:tcPr>
          <w:p w14:paraId="371C4701">
            <w:pPr>
              <w:spacing w:after="400" w:line="400" w:lineRule="exact"/>
            </w:pPr>
            <w:r>
              <w:t>Bulk Processing</w:t>
            </w:r>
          </w:p>
        </w:tc>
        <w:tc>
          <w:tcPr>
            <w:tcW w:w="1229" w:type="dxa"/>
          </w:tcPr>
          <w:p w14:paraId="1853E576">
            <w:pPr>
              <w:spacing w:after="400" w:line="400" w:lineRule="exact"/>
            </w:pPr>
            <w:r>
              <w:t>Wholesale Product</w:t>
            </w:r>
          </w:p>
        </w:tc>
      </w:tr>
      <w:tr w14:paraId="69BF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6EABE6D4">
            <w:pPr>
              <w:spacing w:after="400" w:line="400" w:lineRule="exact"/>
            </w:pPr>
            <w:r>
              <w:t>Macadamia Nuts for Retail</w:t>
            </w:r>
          </w:p>
        </w:tc>
        <w:tc>
          <w:tcPr>
            <w:tcW w:w="1381" w:type="dxa"/>
          </w:tcPr>
          <w:p w14:paraId="13EAF27D">
            <w:pPr>
              <w:spacing w:after="400" w:line="400" w:lineRule="exact"/>
            </w:pPr>
            <w:r>
              <w:t>For retail sales</w:t>
            </w:r>
          </w:p>
        </w:tc>
        <w:tc>
          <w:tcPr>
            <w:tcW w:w="997" w:type="dxa"/>
          </w:tcPr>
          <w:p w14:paraId="454B7942">
            <w:pPr>
              <w:spacing w:after="400" w:line="400" w:lineRule="exact"/>
            </w:pPr>
            <w:r>
              <w:t>Mid-Range</w:t>
            </w:r>
          </w:p>
        </w:tc>
        <w:tc>
          <w:tcPr>
            <w:tcW w:w="1170" w:type="dxa"/>
          </w:tcPr>
          <w:p w14:paraId="6628855C">
            <w:pPr>
              <w:spacing w:after="400" w:line="400" w:lineRule="exact"/>
            </w:pPr>
            <w:r>
              <w:t>Retail</w:t>
            </w:r>
          </w:p>
        </w:tc>
        <w:tc>
          <w:tcPr>
            <w:tcW w:w="1298" w:type="dxa"/>
          </w:tcPr>
          <w:p w14:paraId="60F6A0AC">
            <w:pPr>
              <w:spacing w:after="400" w:line="400" w:lineRule="exact"/>
            </w:pPr>
            <w:r>
              <w:t>Grocery Stores, Markets</w:t>
            </w:r>
          </w:p>
        </w:tc>
        <w:tc>
          <w:tcPr>
            <w:tcW w:w="1141" w:type="dxa"/>
          </w:tcPr>
          <w:p w14:paraId="5369C0D0">
            <w:pPr>
              <w:spacing w:after="400" w:line="400" w:lineRule="exact"/>
            </w:pPr>
            <w:r>
              <w:t>Retail Processing</w:t>
            </w:r>
          </w:p>
        </w:tc>
        <w:tc>
          <w:tcPr>
            <w:tcW w:w="1229" w:type="dxa"/>
          </w:tcPr>
          <w:p w14:paraId="6D806F78">
            <w:pPr>
              <w:spacing w:after="400" w:line="400" w:lineRule="exact"/>
            </w:pPr>
            <w:r>
              <w:t>Retail Product</w:t>
            </w:r>
          </w:p>
        </w:tc>
      </w:tr>
    </w:tbl>
    <w:p w14:paraId="39F82E6D">
      <w:pPr>
        <w:spacing w:before="400" w:after="400" w:line="400" w:lineRule="atLeast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0CC9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C736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1418</Words>
  <Characters>3905</Characters>
  <TotalTime>1</TotalTime>
  <ScaleCrop>false</ScaleCrop>
  <LinksUpToDate>false</LinksUpToDate>
  <CharactersWithSpaces>4232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2025-04-17T08:21:41Z</dcterms:created>
  <dc:creator>86133</dc:creator>
  <cp:lastModifiedBy>尼伯龙根的指环</cp:lastModifiedBy>
  <dcterms:modified xsi:type="dcterms:W3CDTF">2025-04-17T08:23:25Z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eyJoZGlkIjoiM2Q2ZWVkYzI0ZGU1MTk1MTFiYzU5NTRjYTc3MDY2OGMiLCJ1c2VySWQiOiIzNDMwMTY1OTUifQ==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B4C01560BBB04DD48BD6C44BA341A5E5_12</vt:lpwstr>
  </property>
</Properties>
</file>